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4843F6">
        <w:rPr>
          <w:sz w:val="24"/>
          <w:szCs w:val="24"/>
        </w:rPr>
        <w:t xml:space="preserve">ПРОТОКОЛ № </w:t>
      </w:r>
      <w:bookmarkEnd w:id="0"/>
      <w:r w:rsidR="00B4410C">
        <w:rPr>
          <w:sz w:val="24"/>
          <w:szCs w:val="24"/>
        </w:rPr>
        <w:t>4</w:t>
      </w:r>
    </w:p>
    <w:p w:rsidR="009F3769" w:rsidRPr="004843F6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gramStart"/>
      <w:r w:rsidRPr="004843F6">
        <w:rPr>
          <w:sz w:val="24"/>
          <w:szCs w:val="24"/>
        </w:rPr>
        <w:t xml:space="preserve">заседания </w:t>
      </w:r>
      <w:r w:rsidR="00D03F1D" w:rsidRPr="004843F6">
        <w:rPr>
          <w:sz w:val="24"/>
          <w:szCs w:val="24"/>
        </w:rPr>
        <w:t xml:space="preserve"> </w:t>
      </w:r>
      <w:r w:rsidR="00021D32" w:rsidRPr="004843F6">
        <w:rPr>
          <w:sz w:val="24"/>
          <w:szCs w:val="24"/>
        </w:rPr>
        <w:t>комиссии</w:t>
      </w:r>
      <w:proofErr w:type="gramEnd"/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A753A5" w:rsidRPr="004843F6">
        <w:rPr>
          <w:sz w:val="24"/>
          <w:szCs w:val="24"/>
        </w:rPr>
        <w:t>0</w:t>
      </w:r>
      <w:r w:rsidR="00B4410C">
        <w:rPr>
          <w:sz w:val="24"/>
          <w:szCs w:val="24"/>
        </w:rPr>
        <w:t>5.10</w:t>
      </w:r>
      <w:r w:rsidRPr="004843F6">
        <w:rPr>
          <w:sz w:val="24"/>
          <w:szCs w:val="24"/>
        </w:rPr>
        <w:t>.201</w:t>
      </w:r>
      <w:r w:rsidR="006F5C1B" w:rsidRPr="004843F6">
        <w:rPr>
          <w:sz w:val="24"/>
          <w:szCs w:val="24"/>
        </w:rPr>
        <w:t>5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с.Челно-Вершины,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10</w:t>
      </w:r>
      <w:r w:rsidR="00F370C5" w:rsidRPr="004843F6">
        <w:rPr>
          <w:sz w:val="24"/>
          <w:szCs w:val="24"/>
        </w:rPr>
        <w:t>.0</w:t>
      </w:r>
      <w:r w:rsidR="009F3769" w:rsidRPr="004843F6">
        <w:rPr>
          <w:sz w:val="24"/>
          <w:szCs w:val="24"/>
        </w:rPr>
        <w:t>3</w:t>
      </w:r>
      <w:r w:rsidR="00DC643C" w:rsidRPr="004843F6">
        <w:rPr>
          <w:sz w:val="24"/>
          <w:szCs w:val="24"/>
        </w:rPr>
        <w:t>.201</w:t>
      </w:r>
      <w:r w:rsidR="009F3769" w:rsidRPr="004843F6">
        <w:rPr>
          <w:sz w:val="24"/>
          <w:szCs w:val="24"/>
        </w:rPr>
        <w:t>5</w:t>
      </w:r>
      <w:r w:rsidR="00DC643C" w:rsidRPr="004843F6">
        <w:rPr>
          <w:sz w:val="24"/>
          <w:szCs w:val="24"/>
        </w:rPr>
        <w:t xml:space="preserve">г. № </w:t>
      </w:r>
      <w:r w:rsidR="009F3769" w:rsidRPr="004843F6">
        <w:rPr>
          <w:sz w:val="24"/>
          <w:szCs w:val="24"/>
        </w:rPr>
        <w:t>147</w:t>
      </w:r>
      <w:r w:rsidR="000E7C7B" w:rsidRPr="004843F6">
        <w:rPr>
          <w:sz w:val="24"/>
          <w:szCs w:val="24"/>
        </w:rPr>
        <w:t xml:space="preserve">, </w:t>
      </w:r>
      <w:r w:rsidR="00EA7854" w:rsidRPr="004843F6">
        <w:rPr>
          <w:sz w:val="24"/>
          <w:szCs w:val="24"/>
        </w:rPr>
        <w:t xml:space="preserve"> </w:t>
      </w:r>
      <w:r w:rsidR="000E7C7B" w:rsidRPr="004843F6">
        <w:rPr>
          <w:sz w:val="24"/>
          <w:szCs w:val="24"/>
        </w:rPr>
        <w:t>в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proofErr w:type="spellStart"/>
      <w:r w:rsidR="00021D32" w:rsidRPr="004843F6">
        <w:rPr>
          <w:sz w:val="24"/>
          <w:szCs w:val="24"/>
        </w:rPr>
        <w:t>Мазитова</w:t>
      </w:r>
      <w:proofErr w:type="spellEnd"/>
      <w:r w:rsidR="00021D32" w:rsidRPr="004843F6">
        <w:rPr>
          <w:sz w:val="24"/>
          <w:szCs w:val="24"/>
        </w:rPr>
        <w:t xml:space="preserve"> А.Р.</w:t>
      </w:r>
      <w:r w:rsidRPr="004843F6">
        <w:rPr>
          <w:sz w:val="24"/>
          <w:szCs w:val="24"/>
        </w:rPr>
        <w:t xml:space="preserve">, 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членов комиссии: </w:t>
      </w:r>
      <w:r w:rsidR="009F3769" w:rsidRPr="004843F6">
        <w:rPr>
          <w:sz w:val="24"/>
          <w:szCs w:val="24"/>
        </w:rPr>
        <w:t xml:space="preserve">Трофимова Д.Н., </w:t>
      </w:r>
      <w:proofErr w:type="spellStart"/>
      <w:r w:rsidR="009F3769" w:rsidRPr="004843F6">
        <w:rPr>
          <w:sz w:val="24"/>
          <w:szCs w:val="24"/>
        </w:rPr>
        <w:t>Ухтверова</w:t>
      </w:r>
      <w:proofErr w:type="spellEnd"/>
      <w:r w:rsidR="009F3769" w:rsidRPr="004843F6">
        <w:rPr>
          <w:sz w:val="24"/>
          <w:szCs w:val="24"/>
        </w:rPr>
        <w:t xml:space="preserve"> С.А.,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Петухова В.А., Усманова Ф.А., </w:t>
      </w:r>
      <w:proofErr w:type="spellStart"/>
      <w:r w:rsidR="00655EFB" w:rsidRPr="004843F6">
        <w:rPr>
          <w:sz w:val="24"/>
          <w:szCs w:val="24"/>
        </w:rPr>
        <w:t>Войнова</w:t>
      </w:r>
      <w:proofErr w:type="spellEnd"/>
      <w:r w:rsidR="00655EFB" w:rsidRPr="004843F6">
        <w:rPr>
          <w:sz w:val="24"/>
          <w:szCs w:val="24"/>
        </w:rPr>
        <w:t xml:space="preserve"> А.В., Паниной Л.М., </w:t>
      </w:r>
      <w:proofErr w:type="spellStart"/>
      <w:r w:rsidR="00655EFB" w:rsidRPr="004843F6">
        <w:rPr>
          <w:sz w:val="24"/>
          <w:szCs w:val="24"/>
        </w:rPr>
        <w:t>Турлачева</w:t>
      </w:r>
      <w:proofErr w:type="spellEnd"/>
      <w:r w:rsidR="00655EFB" w:rsidRPr="004843F6">
        <w:rPr>
          <w:sz w:val="24"/>
          <w:szCs w:val="24"/>
        </w:rPr>
        <w:t xml:space="preserve"> М.Н., </w:t>
      </w:r>
      <w:proofErr w:type="spellStart"/>
      <w:r w:rsidR="00655EFB" w:rsidRPr="004843F6">
        <w:rPr>
          <w:sz w:val="24"/>
          <w:szCs w:val="24"/>
        </w:rPr>
        <w:t>Сунчелеевой</w:t>
      </w:r>
      <w:proofErr w:type="spellEnd"/>
      <w:r w:rsidR="00655EFB" w:rsidRPr="004843F6">
        <w:rPr>
          <w:sz w:val="24"/>
          <w:szCs w:val="24"/>
        </w:rPr>
        <w:t xml:space="preserve"> Т.А., Аитова В.Д., Соколовой Л.В., Абдуллиной Л.К., Буйволова А.В.</w:t>
      </w:r>
    </w:p>
    <w:p w:rsidR="00881A3C" w:rsidRDefault="00CA641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приглашенных: </w:t>
      </w:r>
      <w:proofErr w:type="spellStart"/>
      <w:r>
        <w:rPr>
          <w:sz w:val="24"/>
          <w:szCs w:val="24"/>
        </w:rPr>
        <w:t>Шакуто</w:t>
      </w:r>
      <w:proofErr w:type="spellEnd"/>
      <w:r>
        <w:rPr>
          <w:sz w:val="24"/>
          <w:szCs w:val="24"/>
        </w:rPr>
        <w:t xml:space="preserve"> А.Ю., </w:t>
      </w:r>
      <w:proofErr w:type="spellStart"/>
      <w:r>
        <w:rPr>
          <w:sz w:val="24"/>
          <w:szCs w:val="24"/>
        </w:rPr>
        <w:t>Сафарян</w:t>
      </w:r>
      <w:proofErr w:type="spellEnd"/>
      <w:r>
        <w:rPr>
          <w:sz w:val="24"/>
          <w:szCs w:val="24"/>
        </w:rPr>
        <w:t xml:space="preserve"> А.Э.</w:t>
      </w: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Pr="004843F6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CA6412">
        <w:rPr>
          <w:sz w:val="24"/>
          <w:szCs w:val="24"/>
        </w:rPr>
        <w:t>01,05</w:t>
      </w:r>
      <w:r w:rsidRPr="004843F6">
        <w:rPr>
          <w:sz w:val="24"/>
          <w:szCs w:val="24"/>
        </w:rPr>
        <w:t xml:space="preserve"> </w:t>
      </w:r>
      <w:r w:rsidR="00CA6412">
        <w:rPr>
          <w:sz w:val="24"/>
          <w:szCs w:val="24"/>
        </w:rPr>
        <w:t>октября</w:t>
      </w:r>
      <w:r w:rsidRPr="004843F6">
        <w:rPr>
          <w:sz w:val="24"/>
          <w:szCs w:val="24"/>
        </w:rPr>
        <w:t xml:space="preserve"> 2015г.</w:t>
      </w:r>
      <w:r w:rsidR="004843F6" w:rsidRPr="004843F6">
        <w:rPr>
          <w:sz w:val="24"/>
          <w:szCs w:val="24"/>
        </w:rPr>
        <w:t xml:space="preserve"> (приложение</w:t>
      </w:r>
      <w:r w:rsidR="00ED6620" w:rsidRPr="004843F6">
        <w:rPr>
          <w:sz w:val="24"/>
          <w:szCs w:val="24"/>
        </w:rPr>
        <w:t>).</w:t>
      </w:r>
      <w:r w:rsidRPr="004843F6">
        <w:rPr>
          <w:sz w:val="24"/>
          <w:szCs w:val="24"/>
        </w:rPr>
        <w:t xml:space="preserve"> 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E41FE9" w:rsidRDefault="0021016D" w:rsidP="004843F6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  <w:rPr>
          <w:sz w:val="24"/>
        </w:rPr>
      </w:pPr>
      <w:r w:rsidRPr="004843F6">
        <w:rPr>
          <w:sz w:val="24"/>
          <w:szCs w:val="24"/>
        </w:rPr>
        <w:t xml:space="preserve"> </w:t>
      </w:r>
      <w:r w:rsidR="005D7564" w:rsidRPr="00E41FE9">
        <w:rPr>
          <w:b/>
          <w:sz w:val="24"/>
        </w:rPr>
        <w:t>Д</w:t>
      </w:r>
      <w:r w:rsidR="00247152" w:rsidRPr="00E41FE9">
        <w:rPr>
          <w:b/>
          <w:sz w:val="24"/>
        </w:rPr>
        <w:t>окладчик</w:t>
      </w:r>
      <w:r w:rsidR="005D7564" w:rsidRPr="00E41FE9">
        <w:rPr>
          <w:b/>
          <w:sz w:val="24"/>
        </w:rPr>
        <w:t>и</w:t>
      </w:r>
      <w:r w:rsidR="00247152" w:rsidRPr="00E41FE9">
        <w:rPr>
          <w:b/>
          <w:sz w:val="24"/>
        </w:rPr>
        <w:t>:</w:t>
      </w:r>
      <w:r w:rsidR="00577087" w:rsidRPr="00E41FE9">
        <w:rPr>
          <w:sz w:val="24"/>
        </w:rPr>
        <w:t xml:space="preserve"> Буйволов А.В.</w:t>
      </w:r>
      <w:r w:rsidR="00A7515F">
        <w:rPr>
          <w:sz w:val="24"/>
        </w:rPr>
        <w:t xml:space="preserve">, </w:t>
      </w:r>
      <w:proofErr w:type="spellStart"/>
      <w:r w:rsidR="00A7515F">
        <w:rPr>
          <w:sz w:val="24"/>
        </w:rPr>
        <w:t>Сафарян</w:t>
      </w:r>
      <w:proofErr w:type="spellEnd"/>
      <w:r w:rsidR="00A7515F">
        <w:rPr>
          <w:sz w:val="24"/>
        </w:rPr>
        <w:t xml:space="preserve"> А.Э.</w:t>
      </w:r>
    </w:p>
    <w:p w:rsidR="00577087" w:rsidRPr="004843F6" w:rsidRDefault="00577087" w:rsidP="00577087">
      <w:pPr>
        <w:jc w:val="both"/>
        <w:rPr>
          <w:rFonts w:ascii="Times New Roman" w:hAnsi="Times New Roman" w:cs="Times New Roman"/>
        </w:rPr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911C81" w:rsidRPr="004843F6" w:rsidRDefault="00D35916" w:rsidP="00F435F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eastAsia="Calibri" w:hAnsi="Times New Roman" w:cs="Times New Roman"/>
          <w:b/>
          <w:sz w:val="24"/>
          <w:szCs w:val="24"/>
        </w:rPr>
        <w:t xml:space="preserve">Буйволова А.В. </w:t>
      </w:r>
      <w:r w:rsidR="00CB35F2" w:rsidRPr="004843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3ABB" w:rsidRPr="004843F6" w:rsidRDefault="00CB35F2" w:rsidP="00A7515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843F6">
        <w:rPr>
          <w:rFonts w:ascii="Times New Roman" w:eastAsia="Calibri" w:hAnsi="Times New Roman" w:cs="Times New Roman"/>
        </w:rPr>
        <w:t>О размере задолженности организаций</w:t>
      </w:r>
      <w:r w:rsidR="00CA6412">
        <w:rPr>
          <w:rFonts w:ascii="Times New Roman" w:eastAsia="Calibri" w:hAnsi="Times New Roman" w:cs="Times New Roman"/>
        </w:rPr>
        <w:t xml:space="preserve"> и населения </w:t>
      </w:r>
      <w:proofErr w:type="spellStart"/>
      <w:r w:rsidRPr="004843F6">
        <w:rPr>
          <w:rFonts w:ascii="Times New Roman" w:eastAsia="Calibri" w:hAnsi="Times New Roman" w:cs="Times New Roman"/>
        </w:rPr>
        <w:t>м.р</w:t>
      </w:r>
      <w:proofErr w:type="spellEnd"/>
      <w:r w:rsidRPr="004843F6">
        <w:rPr>
          <w:rFonts w:ascii="Times New Roman" w:eastAsia="Calibri" w:hAnsi="Times New Roman" w:cs="Times New Roman"/>
        </w:rPr>
        <w:t xml:space="preserve">. </w:t>
      </w:r>
      <w:proofErr w:type="spellStart"/>
      <w:r w:rsidRPr="004843F6">
        <w:rPr>
          <w:rFonts w:ascii="Times New Roman" w:eastAsia="Calibri" w:hAnsi="Times New Roman" w:cs="Times New Roman"/>
        </w:rPr>
        <w:t>Челно-Вершинский</w:t>
      </w:r>
      <w:proofErr w:type="spellEnd"/>
      <w:r w:rsidRPr="004843F6">
        <w:rPr>
          <w:rFonts w:ascii="Times New Roman" w:eastAsia="Calibri" w:hAnsi="Times New Roman" w:cs="Times New Roman"/>
        </w:rPr>
        <w:t xml:space="preserve"> за потребленную электроэ</w:t>
      </w:r>
      <w:r w:rsidR="00703ABB" w:rsidRPr="004843F6">
        <w:rPr>
          <w:rFonts w:ascii="Times New Roman" w:eastAsia="Calibri" w:hAnsi="Times New Roman" w:cs="Times New Roman"/>
        </w:rPr>
        <w:t>нергию перед ОАО «Самараэнерго»,</w:t>
      </w:r>
    </w:p>
    <w:p w:rsidR="00421990" w:rsidRPr="00CA6412" w:rsidRDefault="00703ABB" w:rsidP="00A7515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843F6">
        <w:rPr>
          <w:rFonts w:ascii="Times New Roman" w:eastAsia="Calibri" w:hAnsi="Times New Roman" w:cs="Times New Roman"/>
        </w:rPr>
        <w:t>Заключение с ОАО «Самараэнерго» договора цессии при невозможности погашения задолженности в срок либо составление графика погашения задолженности.</w:t>
      </w:r>
    </w:p>
    <w:p w:rsidR="00CA6412" w:rsidRDefault="00CA6412" w:rsidP="00CA641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A6412">
        <w:rPr>
          <w:rFonts w:ascii="Times New Roman" w:hAnsi="Times New Roman" w:cs="Times New Roman"/>
          <w:b/>
          <w:sz w:val="24"/>
        </w:rPr>
        <w:t>Сафаряна</w:t>
      </w:r>
      <w:proofErr w:type="spellEnd"/>
      <w:r w:rsidRPr="00CA6412">
        <w:rPr>
          <w:rFonts w:ascii="Times New Roman" w:hAnsi="Times New Roman" w:cs="Times New Roman"/>
          <w:b/>
          <w:sz w:val="24"/>
        </w:rPr>
        <w:t xml:space="preserve"> А.Э.</w:t>
      </w:r>
    </w:p>
    <w:p w:rsidR="00CA6412" w:rsidRDefault="003F0536" w:rsidP="00A7515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</w:t>
      </w:r>
      <w:r w:rsidR="00CA6412" w:rsidRPr="00CA6412">
        <w:rPr>
          <w:rFonts w:ascii="Times New Roman" w:hAnsi="Times New Roman" w:cs="Times New Roman"/>
        </w:rPr>
        <w:t>сил</w:t>
      </w:r>
      <w:r w:rsidR="002243A6">
        <w:rPr>
          <w:rFonts w:ascii="Times New Roman" w:hAnsi="Times New Roman" w:cs="Times New Roman"/>
        </w:rPr>
        <w:t>ении</w:t>
      </w:r>
      <w:r w:rsidR="00CA6412" w:rsidRPr="00CA6412">
        <w:rPr>
          <w:rFonts w:ascii="Times New Roman" w:hAnsi="Times New Roman" w:cs="Times New Roman"/>
        </w:rPr>
        <w:t xml:space="preserve"> </w:t>
      </w:r>
      <w:proofErr w:type="spellStart"/>
      <w:r w:rsidR="00CA6412" w:rsidRPr="00CA6412">
        <w:rPr>
          <w:rFonts w:ascii="Times New Roman" w:hAnsi="Times New Roman" w:cs="Times New Roman"/>
        </w:rPr>
        <w:t>ресурсоснабжающим</w:t>
      </w:r>
      <w:r w:rsidR="002243A6">
        <w:rPr>
          <w:rFonts w:ascii="Times New Roman" w:hAnsi="Times New Roman" w:cs="Times New Roman"/>
        </w:rPr>
        <w:t>и</w:t>
      </w:r>
      <w:proofErr w:type="spellEnd"/>
      <w:r w:rsidR="00CA6412" w:rsidRPr="00CA6412">
        <w:rPr>
          <w:rFonts w:ascii="Times New Roman" w:hAnsi="Times New Roman" w:cs="Times New Roman"/>
        </w:rPr>
        <w:t xml:space="preserve"> организациям</w:t>
      </w:r>
      <w:r w:rsidR="002243A6">
        <w:rPr>
          <w:rFonts w:ascii="Times New Roman" w:hAnsi="Times New Roman" w:cs="Times New Roman"/>
        </w:rPr>
        <w:t>и</w:t>
      </w:r>
      <w:r w:rsidR="00CA6412" w:rsidRPr="00CA6412">
        <w:rPr>
          <w:rFonts w:ascii="Times New Roman" w:hAnsi="Times New Roman" w:cs="Times New Roman"/>
        </w:rPr>
        <w:t xml:space="preserve"> претензионн</w:t>
      </w:r>
      <w:r w:rsidR="002243A6">
        <w:rPr>
          <w:rFonts w:ascii="Times New Roman" w:hAnsi="Times New Roman" w:cs="Times New Roman"/>
        </w:rPr>
        <w:t>ой работы</w:t>
      </w:r>
      <w:r w:rsidR="00CA6412" w:rsidRPr="00CA6412">
        <w:rPr>
          <w:rFonts w:ascii="Times New Roman" w:hAnsi="Times New Roman" w:cs="Times New Roman"/>
        </w:rPr>
        <w:t xml:space="preserve"> в отношении должников</w:t>
      </w:r>
      <w:r w:rsidR="00CA6412">
        <w:rPr>
          <w:rFonts w:ascii="Times New Roman" w:hAnsi="Times New Roman" w:cs="Times New Roman"/>
        </w:rPr>
        <w:t>.</w:t>
      </w:r>
    </w:p>
    <w:p w:rsidR="003F0536" w:rsidRPr="003F0536" w:rsidRDefault="002243A6" w:rsidP="00A7515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 п</w:t>
      </w:r>
      <w:r w:rsidR="00CA6412" w:rsidRPr="003F0536">
        <w:rPr>
          <w:rFonts w:ascii="Times New Roman" w:hAnsi="Times New Roman" w:cs="Times New Roman"/>
        </w:rPr>
        <w:t>редостав</w:t>
      </w:r>
      <w:r>
        <w:rPr>
          <w:rFonts w:ascii="Times New Roman" w:hAnsi="Times New Roman" w:cs="Times New Roman"/>
        </w:rPr>
        <w:t>лении</w:t>
      </w:r>
      <w:r w:rsidR="00CA6412" w:rsidRPr="003F0536">
        <w:rPr>
          <w:rFonts w:ascii="Times New Roman" w:hAnsi="Times New Roman" w:cs="Times New Roman"/>
        </w:rPr>
        <w:t xml:space="preserve"> на следующее заседание комиссии </w:t>
      </w:r>
      <w:r w:rsidR="003F0536" w:rsidRPr="003F0536">
        <w:rPr>
          <w:rFonts w:ascii="Times New Roman" w:hAnsi="Times New Roman" w:cs="Times New Roman"/>
        </w:rPr>
        <w:t>по урегулированию задолженности за топливно-энергетические ресурсы</w:t>
      </w:r>
      <w:r w:rsidR="003F0536">
        <w:rPr>
          <w:rFonts w:ascii="Times New Roman" w:hAnsi="Times New Roman" w:cs="Times New Roman"/>
        </w:rPr>
        <w:t xml:space="preserve"> информаци</w:t>
      </w:r>
      <w:r>
        <w:rPr>
          <w:rFonts w:ascii="Times New Roman" w:hAnsi="Times New Roman" w:cs="Times New Roman"/>
        </w:rPr>
        <w:t>и</w:t>
      </w:r>
      <w:r w:rsidR="003F0536">
        <w:rPr>
          <w:rFonts w:ascii="Times New Roman" w:hAnsi="Times New Roman" w:cs="Times New Roman"/>
        </w:rPr>
        <w:t xml:space="preserve"> от количестве направленных в суд исковых заявлений в разрезе РСО.</w:t>
      </w:r>
    </w:p>
    <w:p w:rsidR="00421990" w:rsidRDefault="002243A6" w:rsidP="00A7515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 п</w:t>
      </w:r>
      <w:r w:rsidR="003F0536">
        <w:rPr>
          <w:rFonts w:ascii="Times New Roman" w:hAnsi="Times New Roman" w:cs="Times New Roman"/>
        </w:rPr>
        <w:t>ригла</w:t>
      </w:r>
      <w:r>
        <w:rPr>
          <w:rFonts w:ascii="Times New Roman" w:hAnsi="Times New Roman" w:cs="Times New Roman"/>
        </w:rPr>
        <w:t>шении</w:t>
      </w:r>
      <w:r w:rsidR="003F0536">
        <w:rPr>
          <w:rFonts w:ascii="Times New Roman" w:hAnsi="Times New Roman" w:cs="Times New Roman"/>
        </w:rPr>
        <w:t xml:space="preserve"> на следующее </w:t>
      </w:r>
      <w:proofErr w:type="gramStart"/>
      <w:r w:rsidR="003F0536">
        <w:rPr>
          <w:rFonts w:ascii="Times New Roman" w:hAnsi="Times New Roman" w:cs="Times New Roman"/>
        </w:rPr>
        <w:t xml:space="preserve">заседание </w:t>
      </w:r>
      <w:r w:rsidR="00421990" w:rsidRPr="0048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536" w:rsidRPr="003F0536">
        <w:rPr>
          <w:rFonts w:ascii="Times New Roman" w:hAnsi="Times New Roman" w:cs="Times New Roman"/>
        </w:rPr>
        <w:t>комиссии</w:t>
      </w:r>
      <w:proofErr w:type="gramEnd"/>
      <w:r w:rsidR="003F0536" w:rsidRPr="003F0536">
        <w:rPr>
          <w:rFonts w:ascii="Times New Roman" w:hAnsi="Times New Roman" w:cs="Times New Roman"/>
        </w:rPr>
        <w:t xml:space="preserve"> по урегулированию задолженности за топливно-энергетические ресурсы</w:t>
      </w:r>
      <w:r w:rsidR="00E41FE9">
        <w:rPr>
          <w:rFonts w:ascii="Times New Roman" w:hAnsi="Times New Roman" w:cs="Times New Roman"/>
        </w:rPr>
        <w:t xml:space="preserve"> директоров МУП и </w:t>
      </w:r>
      <w:r w:rsidR="003F0536">
        <w:rPr>
          <w:rFonts w:ascii="Times New Roman" w:hAnsi="Times New Roman" w:cs="Times New Roman"/>
        </w:rPr>
        <w:t xml:space="preserve"> начальника </w:t>
      </w:r>
      <w:r>
        <w:rPr>
          <w:rFonts w:ascii="Times New Roman" w:hAnsi="Times New Roman" w:cs="Times New Roman"/>
        </w:rPr>
        <w:t xml:space="preserve">отдела </w:t>
      </w:r>
      <w:r w:rsidR="003F0536">
        <w:rPr>
          <w:rFonts w:ascii="Times New Roman" w:hAnsi="Times New Roman" w:cs="Times New Roman"/>
        </w:rPr>
        <w:t xml:space="preserve">судебных приставов </w:t>
      </w:r>
      <w:proofErr w:type="spellStart"/>
      <w:r>
        <w:rPr>
          <w:rFonts w:ascii="Times New Roman" w:hAnsi="Times New Roman" w:cs="Times New Roman"/>
        </w:rPr>
        <w:t>Челно-Вершинского</w:t>
      </w:r>
      <w:proofErr w:type="spellEnd"/>
      <w:r>
        <w:rPr>
          <w:rFonts w:ascii="Times New Roman" w:hAnsi="Times New Roman" w:cs="Times New Roman"/>
        </w:rPr>
        <w:t xml:space="preserve"> района-старшего судебного пристава </w:t>
      </w:r>
      <w:proofErr w:type="spellStart"/>
      <w:r w:rsidR="003F0536">
        <w:rPr>
          <w:rFonts w:ascii="Times New Roman" w:hAnsi="Times New Roman" w:cs="Times New Roman"/>
        </w:rPr>
        <w:t>Ахметзянова</w:t>
      </w:r>
      <w:proofErr w:type="spellEnd"/>
      <w:r>
        <w:rPr>
          <w:rFonts w:ascii="Times New Roman" w:hAnsi="Times New Roman" w:cs="Times New Roman"/>
        </w:rPr>
        <w:t xml:space="preserve"> Р.А.</w:t>
      </w:r>
      <w:r w:rsidR="00421990" w:rsidRPr="004843F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243A6" w:rsidRPr="00A7515F" w:rsidRDefault="002243A6" w:rsidP="00A7515F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F435F0" w:rsidRPr="004843F6" w:rsidRDefault="006263BC" w:rsidP="00881A3C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F6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E53F07" w:rsidRPr="004843F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4D93" w:rsidRDefault="00834D93" w:rsidP="00A7515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Организациям, имеющим задолженность за потребленную электроэнергию (МУП СП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«Водолей», МУП СП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Краснояриха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«Родник», МУП СП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</w:t>
      </w:r>
      <w:r w:rsidRPr="004843F6">
        <w:rPr>
          <w:rFonts w:ascii="Times New Roman" w:hAnsi="Times New Roman" w:cs="Times New Roman"/>
          <w:sz w:val="24"/>
          <w:szCs w:val="24"/>
        </w:rPr>
        <w:lastRenderedPageBreak/>
        <w:t xml:space="preserve">«Родник», МУП СП Красный Строитель «Меркурий», МУП СП Чувашское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>»</w:t>
      </w:r>
      <w:r w:rsidR="003F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536">
        <w:rPr>
          <w:rFonts w:ascii="Times New Roman" w:hAnsi="Times New Roman" w:cs="Times New Roman"/>
          <w:sz w:val="24"/>
          <w:szCs w:val="24"/>
        </w:rPr>
        <w:t>Челно-Вершинское</w:t>
      </w:r>
      <w:proofErr w:type="spellEnd"/>
      <w:r w:rsidR="003F0536">
        <w:rPr>
          <w:rFonts w:ascii="Times New Roman" w:hAnsi="Times New Roman" w:cs="Times New Roman"/>
          <w:sz w:val="24"/>
          <w:szCs w:val="24"/>
        </w:rPr>
        <w:t xml:space="preserve"> МУП </w:t>
      </w:r>
      <w:proofErr w:type="gramStart"/>
      <w:r w:rsidR="003F0536">
        <w:rPr>
          <w:rFonts w:ascii="Times New Roman" w:hAnsi="Times New Roman" w:cs="Times New Roman"/>
          <w:sz w:val="24"/>
          <w:szCs w:val="24"/>
        </w:rPr>
        <w:t>ПОЖКХ</w:t>
      </w:r>
      <w:r w:rsidRPr="004843F6">
        <w:rPr>
          <w:rFonts w:ascii="Times New Roman" w:hAnsi="Times New Roman" w:cs="Times New Roman"/>
          <w:sz w:val="24"/>
          <w:szCs w:val="24"/>
        </w:rPr>
        <w:t>)  р</w:t>
      </w:r>
      <w:r w:rsidR="00A753A5" w:rsidRPr="004843F6">
        <w:rPr>
          <w:rFonts w:ascii="Times New Roman" w:hAnsi="Times New Roman" w:cs="Times New Roman"/>
          <w:sz w:val="24"/>
          <w:szCs w:val="24"/>
        </w:rPr>
        <w:t>екомендовать</w:t>
      </w:r>
      <w:proofErr w:type="gramEnd"/>
      <w:r w:rsidRPr="004843F6">
        <w:rPr>
          <w:rFonts w:ascii="Times New Roman" w:hAnsi="Times New Roman" w:cs="Times New Roman"/>
          <w:sz w:val="24"/>
          <w:szCs w:val="24"/>
        </w:rPr>
        <w:t>:</w:t>
      </w:r>
    </w:p>
    <w:p w:rsidR="002243A6" w:rsidRPr="002243A6" w:rsidRDefault="00E41FE9" w:rsidP="00A7515F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рост кредиторской задолженности,</w:t>
      </w:r>
    </w:p>
    <w:p w:rsidR="00834D93" w:rsidRPr="004843F6" w:rsidRDefault="00A753A5" w:rsidP="00A7515F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43F6">
        <w:rPr>
          <w:rFonts w:ascii="Times New Roman" w:hAnsi="Times New Roman" w:cs="Times New Roman"/>
        </w:rPr>
        <w:t xml:space="preserve">вести разъяснительную работу с населением по вопросам своевременного погашения </w:t>
      </w:r>
      <w:r w:rsidR="00E41FE9">
        <w:rPr>
          <w:rFonts w:ascii="Times New Roman" w:hAnsi="Times New Roman" w:cs="Times New Roman"/>
        </w:rPr>
        <w:t xml:space="preserve">дебиторской </w:t>
      </w:r>
      <w:r w:rsidRPr="004843F6">
        <w:rPr>
          <w:rFonts w:ascii="Times New Roman" w:hAnsi="Times New Roman" w:cs="Times New Roman"/>
        </w:rPr>
        <w:t xml:space="preserve">задолженности, </w:t>
      </w:r>
    </w:p>
    <w:p w:rsidR="00703ABB" w:rsidRPr="004843F6" w:rsidRDefault="00703ABB" w:rsidP="00A7515F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43F6">
        <w:rPr>
          <w:rFonts w:ascii="Times New Roman" w:hAnsi="Times New Roman" w:cs="Times New Roman"/>
        </w:rPr>
        <w:t>контроль за работой приборов учета.</w:t>
      </w:r>
    </w:p>
    <w:p w:rsidR="006263BC" w:rsidRPr="004843F6" w:rsidRDefault="00BC6CCA" w:rsidP="00A7515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>Принять к сведению информацию, содержащуюся в докладах членов комиссии.</w:t>
      </w:r>
    </w:p>
    <w:p w:rsidR="00BC6CCA" w:rsidRPr="004843F6" w:rsidRDefault="00BC6CCA" w:rsidP="00A7515F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Продолжить работу по недопущению возникновения просроченной задолженности за топливно-энергетические ресурсы организаций-потребителей перед </w:t>
      </w:r>
      <w:proofErr w:type="spellStart"/>
      <w:r w:rsidRPr="004843F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4843F6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911C81" w:rsidRDefault="00AA6B2E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1FE9" w:rsidRPr="004843F6" w:rsidRDefault="00E41FE9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703526" w:rsidRPr="004843F6" w:rsidRDefault="00911C81" w:rsidP="00911C81">
      <w:pPr>
        <w:pStyle w:val="a8"/>
        <w:ind w:left="0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43F6">
        <w:rPr>
          <w:rFonts w:ascii="Times New Roman" w:hAnsi="Times New Roman" w:cs="Times New Roman"/>
        </w:rPr>
        <w:t xml:space="preserve"> </w:t>
      </w:r>
      <w:r w:rsidR="00740EB4" w:rsidRPr="004843F6">
        <w:rPr>
          <w:rFonts w:ascii="Times New Roman" w:hAnsi="Times New Roman" w:cs="Times New Roman"/>
        </w:rPr>
        <w:t>Заместитель г</w:t>
      </w:r>
      <w:r w:rsidR="00EF1EF0" w:rsidRPr="004843F6">
        <w:rPr>
          <w:rFonts w:ascii="Times New Roman" w:hAnsi="Times New Roman" w:cs="Times New Roman"/>
        </w:rPr>
        <w:t>лав</w:t>
      </w:r>
      <w:r w:rsidR="00740EB4" w:rsidRPr="004843F6">
        <w:rPr>
          <w:rFonts w:ascii="Times New Roman" w:hAnsi="Times New Roman" w:cs="Times New Roman"/>
        </w:rPr>
        <w:t>ы</w:t>
      </w:r>
      <w:r w:rsidR="00EF1EF0" w:rsidRPr="004843F6">
        <w:rPr>
          <w:rFonts w:ascii="Times New Roman" w:hAnsi="Times New Roman" w:cs="Times New Roman"/>
        </w:rPr>
        <w:t xml:space="preserve"> района                               </w:t>
      </w:r>
      <w:bookmarkStart w:id="2" w:name="_GoBack"/>
      <w:bookmarkEnd w:id="2"/>
      <w:r w:rsidR="00EF1EF0" w:rsidRPr="004843F6">
        <w:rPr>
          <w:rFonts w:ascii="Times New Roman" w:hAnsi="Times New Roman" w:cs="Times New Roman"/>
        </w:rPr>
        <w:t xml:space="preserve">                     </w:t>
      </w:r>
      <w:r w:rsidR="00CB1CE2" w:rsidRPr="004843F6">
        <w:rPr>
          <w:rFonts w:ascii="Times New Roman" w:hAnsi="Times New Roman" w:cs="Times New Roman"/>
        </w:rPr>
        <w:t xml:space="preserve">                   </w:t>
      </w:r>
      <w:r w:rsidR="00740EB4" w:rsidRPr="004843F6">
        <w:rPr>
          <w:rFonts w:ascii="Times New Roman" w:hAnsi="Times New Roman" w:cs="Times New Roman"/>
        </w:rPr>
        <w:t xml:space="preserve"> </w:t>
      </w:r>
      <w:proofErr w:type="spellStart"/>
      <w:r w:rsidR="00740EB4" w:rsidRPr="004843F6">
        <w:rPr>
          <w:rFonts w:ascii="Times New Roman" w:hAnsi="Times New Roman" w:cs="Times New Roman"/>
        </w:rPr>
        <w:t>А.Р.Мазитов</w:t>
      </w:r>
      <w:proofErr w:type="spellEnd"/>
      <w:r w:rsidR="00E96FE0" w:rsidRPr="004843F6">
        <w:rPr>
          <w:rFonts w:ascii="Times New Roman" w:hAnsi="Times New Roman" w:cs="Times New Roman"/>
        </w:rPr>
        <w:t xml:space="preserve">          </w:t>
      </w:r>
    </w:p>
    <w:sectPr w:rsidR="00703526" w:rsidRPr="004843F6" w:rsidSect="00E41FE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6741B"/>
    <w:multiLevelType w:val="hybridMultilevel"/>
    <w:tmpl w:val="3EE2DD1A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18E5"/>
    <w:multiLevelType w:val="hybridMultilevel"/>
    <w:tmpl w:val="3CEA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52144"/>
    <w:multiLevelType w:val="hybridMultilevel"/>
    <w:tmpl w:val="AFAE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0"/>
  </w:num>
  <w:num w:numId="5">
    <w:abstractNumId w:val="14"/>
  </w:num>
  <w:num w:numId="6">
    <w:abstractNumId w:val="20"/>
  </w:num>
  <w:num w:numId="7">
    <w:abstractNumId w:val="11"/>
  </w:num>
  <w:num w:numId="8">
    <w:abstractNumId w:val="2"/>
  </w:num>
  <w:num w:numId="9">
    <w:abstractNumId w:val="6"/>
  </w:num>
  <w:num w:numId="10">
    <w:abstractNumId w:val="15"/>
  </w:num>
  <w:num w:numId="11">
    <w:abstractNumId w:val="1"/>
  </w:num>
  <w:num w:numId="12">
    <w:abstractNumId w:val="19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5"/>
  </w:num>
  <w:num w:numId="18">
    <w:abstractNumId w:val="21"/>
  </w:num>
  <w:num w:numId="19">
    <w:abstractNumId w:val="7"/>
  </w:num>
  <w:num w:numId="20">
    <w:abstractNumId w:val="16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9C0"/>
    <w:rsid w:val="00021D32"/>
    <w:rsid w:val="00023344"/>
    <w:rsid w:val="00043EA9"/>
    <w:rsid w:val="00054FB4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6D15"/>
    <w:rsid w:val="00160025"/>
    <w:rsid w:val="00161FB3"/>
    <w:rsid w:val="001640D4"/>
    <w:rsid w:val="00181EB7"/>
    <w:rsid w:val="00185A4B"/>
    <w:rsid w:val="001929A5"/>
    <w:rsid w:val="001B1CA6"/>
    <w:rsid w:val="001C1A1C"/>
    <w:rsid w:val="001F05EB"/>
    <w:rsid w:val="001F4885"/>
    <w:rsid w:val="0021016D"/>
    <w:rsid w:val="00216104"/>
    <w:rsid w:val="00216E17"/>
    <w:rsid w:val="002243A6"/>
    <w:rsid w:val="00224B0B"/>
    <w:rsid w:val="0024523B"/>
    <w:rsid w:val="0024531E"/>
    <w:rsid w:val="00247152"/>
    <w:rsid w:val="0025310B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517C"/>
    <w:rsid w:val="00322A47"/>
    <w:rsid w:val="00322B4C"/>
    <w:rsid w:val="0033413C"/>
    <w:rsid w:val="00346B36"/>
    <w:rsid w:val="00351432"/>
    <w:rsid w:val="003749D8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7245"/>
    <w:rsid w:val="006A7969"/>
    <w:rsid w:val="006B65B0"/>
    <w:rsid w:val="006E393E"/>
    <w:rsid w:val="006F4748"/>
    <w:rsid w:val="006F5C1B"/>
    <w:rsid w:val="00703526"/>
    <w:rsid w:val="00703ABB"/>
    <w:rsid w:val="00710454"/>
    <w:rsid w:val="00712FD1"/>
    <w:rsid w:val="007147DD"/>
    <w:rsid w:val="00735F29"/>
    <w:rsid w:val="00740EB4"/>
    <w:rsid w:val="007431BA"/>
    <w:rsid w:val="0076061D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34D93"/>
    <w:rsid w:val="00842915"/>
    <w:rsid w:val="00845A6F"/>
    <w:rsid w:val="00850655"/>
    <w:rsid w:val="00881A3C"/>
    <w:rsid w:val="00892A43"/>
    <w:rsid w:val="008A06C4"/>
    <w:rsid w:val="008A4042"/>
    <w:rsid w:val="008B437B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660A5"/>
    <w:rsid w:val="00983CA6"/>
    <w:rsid w:val="00984DC4"/>
    <w:rsid w:val="009B2949"/>
    <w:rsid w:val="009B7DFA"/>
    <w:rsid w:val="009D164C"/>
    <w:rsid w:val="009E2866"/>
    <w:rsid w:val="009E3846"/>
    <w:rsid w:val="009F1F06"/>
    <w:rsid w:val="009F3769"/>
    <w:rsid w:val="009F39C0"/>
    <w:rsid w:val="00A15456"/>
    <w:rsid w:val="00A17F6E"/>
    <w:rsid w:val="00A252C9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5A05"/>
    <w:rsid w:val="00AA6B2E"/>
    <w:rsid w:val="00AB1AB5"/>
    <w:rsid w:val="00AB4540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67541"/>
    <w:rsid w:val="00B76BD1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15953"/>
    <w:rsid w:val="00C44D0E"/>
    <w:rsid w:val="00C51898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579B-826C-4E6B-9710-8957E9B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7166-57BC-468D-A758-C28F2F24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32</cp:revision>
  <cp:lastPrinted>2015-10-09T11:57:00Z</cp:lastPrinted>
  <dcterms:created xsi:type="dcterms:W3CDTF">2014-08-07T05:50:00Z</dcterms:created>
  <dcterms:modified xsi:type="dcterms:W3CDTF">2015-10-09T12:12:00Z</dcterms:modified>
</cp:coreProperties>
</file>